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6:00 p.m. Tuesday, March 25, 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JH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2"/>
          <w:szCs w:val="22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i w:val="1"/>
          <w:sz w:val="18"/>
          <w:szCs w:val="18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8"/>
          <w:szCs w:val="28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Georgia" w:cs="Georgia" w:eastAsia="Georgia" w:hAnsi="Georgia"/>
          <w:sz w:val="28"/>
          <w:szCs w:val="28"/>
          <w:rtl w:val="0"/>
        </w:rPr>
        <w:tab/>
        <w:t xml:space="preserve">A.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ab/>
        <w:tab/>
        <w:t xml:space="preserve">1. 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ab/>
        <w:tab/>
        <w:t xml:space="preserve">2. 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ab/>
        <w:tab/>
        <w:t xml:space="preserve">3. Pledge of Allegiance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ab/>
        <w:tab/>
        <w:t xml:space="preserve">4. Public Comments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ab/>
        <w:t xml:space="preserve">B. Board and Superintendent Protocols Work Session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ab/>
        <w:t xml:space="preserve">C. 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0" w:before="0" w:line="240" w:lineRule="auto"/>
      <w:ind w:left="1440" w:right="0" w:hanging="35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0" w:before="0" w:line="240" w:lineRule="auto"/>
      <w:ind w:left="0" w:right="0" w:firstLine="0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0" w:before="0" w:line="240" w:lineRule="auto"/>
      <w:ind w:left="1080" w:right="0" w:hanging="77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0" w:before="0" w:line="240" w:lineRule="auto"/>
      <w:ind w:left="1890" w:right="0" w:hanging="356.9999999999999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